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55B37" w14:textId="0319A3BD" w:rsidR="0063252A" w:rsidRPr="00437C03" w:rsidRDefault="00574AC3" w:rsidP="0063252A">
      <w:pPr>
        <w:tabs>
          <w:tab w:val="left" w:pos="4680"/>
        </w:tabs>
        <w:spacing w:after="0" w:line="240" w:lineRule="auto"/>
        <w:jc w:val="center"/>
        <w:rPr>
          <w:rFonts w:ascii="Segoe UI Light" w:hAnsi="Segoe UI Light" w:cs="Segoe UI Light"/>
          <w:b/>
          <w:sz w:val="40"/>
          <w:szCs w:val="36"/>
        </w:rPr>
      </w:pPr>
      <w:bookmarkStart w:id="0" w:name="_GoBack"/>
      <w:r w:rsidRPr="00437C03">
        <w:rPr>
          <w:rFonts w:ascii="Segoe UI Light" w:hAnsi="Segoe UI Light" w:cs="Segoe UI Light"/>
          <w:b/>
          <w:sz w:val="40"/>
          <w:szCs w:val="36"/>
        </w:rPr>
        <w:t xml:space="preserve">Surface </w:t>
      </w:r>
      <w:r w:rsidR="007F62B6" w:rsidRPr="00437C03">
        <w:rPr>
          <w:rFonts w:ascii="Segoe UI Light" w:hAnsi="Segoe UI Light" w:cs="Segoe UI Light"/>
          <w:b/>
          <w:sz w:val="40"/>
          <w:szCs w:val="36"/>
        </w:rPr>
        <w:t>Mobile Mouse</w:t>
      </w:r>
    </w:p>
    <w:bookmarkEnd w:id="0"/>
    <w:p w14:paraId="0F09411F" w14:textId="69E183B4" w:rsidR="0063252A" w:rsidRPr="00437C03" w:rsidRDefault="0063252A" w:rsidP="0063252A">
      <w:pPr>
        <w:tabs>
          <w:tab w:val="left" w:pos="4680"/>
        </w:tabs>
        <w:spacing w:after="0" w:line="240" w:lineRule="auto"/>
        <w:jc w:val="center"/>
        <w:rPr>
          <w:rFonts w:ascii="Segoe UI" w:hAnsi="Segoe UI" w:cs="Segoe UI"/>
          <w:b/>
          <w:sz w:val="24"/>
          <w:szCs w:val="24"/>
        </w:rPr>
      </w:pPr>
      <w:r w:rsidRPr="00437C03">
        <w:rPr>
          <w:rFonts w:ascii="Segoe UI" w:hAnsi="Segoe UI" w:cs="Segoe UI"/>
          <w:sz w:val="24"/>
          <w:szCs w:val="24"/>
        </w:rPr>
        <w:t>Fact Sheet</w:t>
      </w:r>
    </w:p>
    <w:p w14:paraId="71140A91" w14:textId="37538971" w:rsidR="0063252A" w:rsidRPr="00437C03" w:rsidRDefault="00574AC3" w:rsidP="0063252A">
      <w:pPr>
        <w:tabs>
          <w:tab w:val="left" w:pos="4680"/>
        </w:tabs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 w:rsidRPr="00437C03">
        <w:rPr>
          <w:rFonts w:ascii="Segoe UI" w:hAnsi="Segoe UI" w:cs="Segoe UI"/>
          <w:sz w:val="24"/>
          <w:szCs w:val="24"/>
        </w:rPr>
        <w:t>July 2018</w:t>
      </w:r>
    </w:p>
    <w:p w14:paraId="04971C1B" w14:textId="2EB2B1A5" w:rsidR="001E4173" w:rsidRPr="00437C03" w:rsidRDefault="00245804" w:rsidP="0063252A">
      <w:pPr>
        <w:tabs>
          <w:tab w:val="left" w:pos="4680"/>
        </w:tabs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 w:rsidRPr="00437C03">
        <w:rPr>
          <w:noProof/>
        </w:rPr>
        <w:drawing>
          <wp:anchor distT="0" distB="0" distL="114300" distR="114300" simplePos="0" relativeHeight="251659264" behindDoc="0" locked="0" layoutInCell="1" allowOverlap="1" wp14:anchorId="06865722" wp14:editId="17D6A1FD">
            <wp:simplePos x="0" y="0"/>
            <wp:positionH relativeFrom="margin">
              <wp:align>center</wp:align>
            </wp:positionH>
            <wp:positionV relativeFrom="paragraph">
              <wp:posOffset>5397</wp:posOffset>
            </wp:positionV>
            <wp:extent cx="2217906" cy="1247572"/>
            <wp:effectExtent l="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thomp\AppData\Local\Microsoft\Windows\INetCache\Content.Word\Vail_MKT_Feat_Comfort_TQ_Silver_00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906" cy="1247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6006BC" w14:textId="70BA0E73" w:rsidR="00094407" w:rsidRPr="00437C03" w:rsidRDefault="00094407" w:rsidP="00094407">
      <w:pPr>
        <w:tabs>
          <w:tab w:val="left" w:pos="4680"/>
        </w:tabs>
        <w:spacing w:after="0" w:line="240" w:lineRule="auto"/>
        <w:rPr>
          <w:rFonts w:ascii="Segoe UI" w:hAnsi="Segoe UI" w:cs="Segoe UI"/>
          <w:bCs/>
          <w:sz w:val="20"/>
          <w:szCs w:val="20"/>
        </w:rPr>
      </w:pPr>
      <w:r w:rsidRPr="00437C03">
        <w:rPr>
          <w:rFonts w:ascii="Segoe UI" w:hAnsi="Segoe UI" w:cs="Segoe UI"/>
          <w:bCs/>
          <w:sz w:val="20"/>
          <w:szCs w:val="20"/>
        </w:rPr>
        <w:t>Slim, light and ready to travel, the Surface Mobile Mouse is designed to conform to either hand and fits easily in your bag.</w:t>
      </w:r>
    </w:p>
    <w:p w14:paraId="4371D581" w14:textId="77777777" w:rsidR="0007531E" w:rsidRPr="00437C03" w:rsidRDefault="0007531E" w:rsidP="00094407">
      <w:pPr>
        <w:tabs>
          <w:tab w:val="left" w:pos="4680"/>
        </w:tabs>
        <w:spacing w:after="0" w:line="240" w:lineRule="auto"/>
        <w:rPr>
          <w:rFonts w:ascii="Segoe UI" w:hAnsi="Segoe UI" w:cs="Segoe UI"/>
          <w:bCs/>
          <w:sz w:val="20"/>
          <w:szCs w:val="20"/>
        </w:rPr>
      </w:pPr>
    </w:p>
    <w:p w14:paraId="432AB547" w14:textId="2CC946E4" w:rsidR="00094407" w:rsidRPr="00437C03" w:rsidRDefault="00094407" w:rsidP="00094407">
      <w:pPr>
        <w:tabs>
          <w:tab w:val="left" w:pos="4680"/>
        </w:tabs>
        <w:spacing w:after="0" w:line="240" w:lineRule="auto"/>
        <w:rPr>
          <w:rFonts w:ascii="Segoe UI" w:hAnsi="Segoe UI" w:cs="Segoe UI"/>
          <w:bCs/>
          <w:sz w:val="20"/>
          <w:szCs w:val="20"/>
        </w:rPr>
      </w:pPr>
      <w:r w:rsidRPr="00437C03">
        <w:rPr>
          <w:rFonts w:ascii="Segoe UI" w:hAnsi="Segoe UI" w:cs="Segoe UI"/>
          <w:bCs/>
          <w:sz w:val="20"/>
          <w:szCs w:val="20"/>
        </w:rPr>
        <w:t>The Surface Mobile Mouse is stylish, ultra-thin</w:t>
      </w:r>
      <w:r w:rsidR="00C25C71" w:rsidRPr="00437C03">
        <w:rPr>
          <w:rFonts w:ascii="Segoe UI" w:hAnsi="Segoe UI" w:cs="Segoe UI"/>
          <w:bCs/>
          <w:sz w:val="20"/>
          <w:szCs w:val="20"/>
        </w:rPr>
        <w:t xml:space="preserve"> and</w:t>
      </w:r>
      <w:r w:rsidRPr="00437C03">
        <w:rPr>
          <w:rFonts w:ascii="Segoe UI" w:hAnsi="Segoe UI" w:cs="Segoe UI"/>
          <w:bCs/>
          <w:sz w:val="20"/>
          <w:szCs w:val="20"/>
        </w:rPr>
        <w:t xml:space="preserve"> </w:t>
      </w:r>
      <w:r w:rsidR="00C86C1F" w:rsidRPr="00437C03">
        <w:rPr>
          <w:rFonts w:ascii="Segoe UI" w:hAnsi="Segoe UI" w:cs="Segoe UI"/>
          <w:bCs/>
          <w:sz w:val="20"/>
          <w:szCs w:val="20"/>
        </w:rPr>
        <w:t xml:space="preserve">affordable, </w:t>
      </w:r>
      <w:r w:rsidRPr="00437C03">
        <w:rPr>
          <w:rFonts w:ascii="Segoe UI" w:hAnsi="Segoe UI" w:cs="Segoe UI"/>
          <w:bCs/>
          <w:sz w:val="20"/>
          <w:szCs w:val="20"/>
        </w:rPr>
        <w:t>and complements your style. Surface Mobile Mouse is an ideal, ultra-portable companion for your Surface. Choose one in a matching color — or mix and match.</w:t>
      </w:r>
    </w:p>
    <w:p w14:paraId="5E2942A4" w14:textId="77777777" w:rsidR="002C5136" w:rsidRPr="00437C03" w:rsidRDefault="002C5136" w:rsidP="002C5136">
      <w:pPr>
        <w:spacing w:after="0" w:line="240" w:lineRule="auto"/>
        <w:rPr>
          <w:rFonts w:ascii="Segoe UI" w:hAnsi="Segoe UI" w:cs="Segoe UI"/>
          <w:bCs/>
          <w:sz w:val="20"/>
          <w:szCs w:val="20"/>
        </w:rPr>
      </w:pPr>
    </w:p>
    <w:p w14:paraId="6FEE7188" w14:textId="77777777" w:rsidR="00012E69" w:rsidRPr="00437C03" w:rsidRDefault="002C5136" w:rsidP="002C5136">
      <w:pPr>
        <w:pStyle w:val="Heading1"/>
        <w:keepNext/>
        <w:keepLines/>
        <w:framePr w:hSpace="0" w:wrap="auto" w:vAnchor="margin" w:xAlign="left" w:yAlign="inline"/>
        <w:spacing w:line="259" w:lineRule="auto"/>
        <w:suppressOverlap w:val="0"/>
        <w:rPr>
          <w:rFonts w:eastAsia="Times New Roman"/>
          <w:bCs w:val="0"/>
          <w:szCs w:val="22"/>
          <w:lang w:val="en"/>
        </w:rPr>
      </w:pPr>
      <w:r w:rsidRPr="00437C03">
        <w:rPr>
          <w:rFonts w:eastAsia="Times New Roman"/>
          <w:bCs w:val="0"/>
          <w:szCs w:val="22"/>
          <w:lang w:val="en"/>
        </w:rPr>
        <w:t>Top Features and Benefits</w:t>
      </w:r>
    </w:p>
    <w:p w14:paraId="3BE1593A" w14:textId="5A30F962" w:rsidR="00456423" w:rsidRPr="00437C03" w:rsidRDefault="00D66772" w:rsidP="00D66772">
      <w:pPr>
        <w:pStyle w:val="ListParagraph"/>
        <w:numPr>
          <w:ilvl w:val="0"/>
          <w:numId w:val="3"/>
        </w:numPr>
        <w:tabs>
          <w:tab w:val="left" w:pos="4680"/>
        </w:tabs>
        <w:spacing w:line="240" w:lineRule="auto"/>
        <w:rPr>
          <w:rFonts w:ascii="Segoe UI" w:hAnsi="Segoe UI" w:cs="Segoe UI"/>
          <w:bCs/>
          <w:sz w:val="20"/>
          <w:szCs w:val="20"/>
        </w:rPr>
      </w:pPr>
      <w:r w:rsidRPr="00437C03">
        <w:rPr>
          <w:rFonts w:ascii="Segoe UI" w:hAnsi="Segoe UI" w:cs="Segoe UI"/>
          <w:b/>
          <w:bCs/>
          <w:sz w:val="20"/>
          <w:szCs w:val="20"/>
        </w:rPr>
        <w:t xml:space="preserve">Compact </w:t>
      </w:r>
      <w:r w:rsidR="00C25C71" w:rsidRPr="00437C03">
        <w:rPr>
          <w:rFonts w:ascii="Segoe UI" w:hAnsi="Segoe UI" w:cs="Segoe UI"/>
          <w:b/>
          <w:bCs/>
          <w:sz w:val="20"/>
          <w:szCs w:val="20"/>
        </w:rPr>
        <w:t>d</w:t>
      </w:r>
      <w:r w:rsidRPr="00437C03">
        <w:rPr>
          <w:rFonts w:ascii="Segoe UI" w:hAnsi="Segoe UI" w:cs="Segoe UI"/>
          <w:b/>
          <w:bCs/>
          <w:sz w:val="20"/>
          <w:szCs w:val="20"/>
        </w:rPr>
        <w:t xml:space="preserve">esign. </w:t>
      </w:r>
      <w:r w:rsidR="00C25C71" w:rsidRPr="00437C03">
        <w:rPr>
          <w:rFonts w:ascii="Segoe UI" w:hAnsi="Segoe UI" w:cs="Segoe UI"/>
          <w:bCs/>
          <w:sz w:val="20"/>
          <w:szCs w:val="20"/>
        </w:rPr>
        <w:t>The slim design of</w:t>
      </w:r>
      <w:r w:rsidR="00C25C71" w:rsidRPr="00437C03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437C03">
        <w:rPr>
          <w:rFonts w:ascii="Segoe UI" w:hAnsi="Segoe UI" w:cs="Segoe UI"/>
          <w:bCs/>
          <w:sz w:val="20"/>
          <w:szCs w:val="20"/>
        </w:rPr>
        <w:t>Surface Mobile Mouse</w:t>
      </w:r>
      <w:r w:rsidR="009C0B49" w:rsidRPr="00437C03">
        <w:rPr>
          <w:rFonts w:ascii="Segoe UI" w:hAnsi="Segoe UI" w:cs="Segoe UI"/>
          <w:bCs/>
          <w:sz w:val="20"/>
          <w:szCs w:val="20"/>
        </w:rPr>
        <w:t xml:space="preserve"> is perfect for travel and optimized for comfort and a natural feel under the palm</w:t>
      </w:r>
      <w:r w:rsidRPr="00437C03">
        <w:rPr>
          <w:rFonts w:ascii="Segoe UI" w:hAnsi="Segoe UI" w:cs="Segoe UI"/>
          <w:bCs/>
          <w:sz w:val="20"/>
          <w:szCs w:val="20"/>
        </w:rPr>
        <w:t>.</w:t>
      </w:r>
    </w:p>
    <w:p w14:paraId="4F28D305" w14:textId="5123198E" w:rsidR="00456423" w:rsidRPr="00437C03" w:rsidRDefault="007D7EBF" w:rsidP="00036A55">
      <w:pPr>
        <w:pStyle w:val="ListParagraph"/>
        <w:numPr>
          <w:ilvl w:val="0"/>
          <w:numId w:val="3"/>
        </w:numPr>
        <w:tabs>
          <w:tab w:val="left" w:pos="4680"/>
        </w:tabs>
        <w:spacing w:line="240" w:lineRule="auto"/>
        <w:rPr>
          <w:rFonts w:ascii="Segoe UI" w:hAnsi="Segoe UI" w:cs="Segoe UI"/>
          <w:bCs/>
          <w:sz w:val="20"/>
          <w:szCs w:val="20"/>
        </w:rPr>
      </w:pPr>
      <w:r w:rsidRPr="00437C03">
        <w:rPr>
          <w:rFonts w:ascii="Segoe UI" w:hAnsi="Segoe UI" w:cs="Segoe UI"/>
          <w:b/>
          <w:bCs/>
          <w:sz w:val="20"/>
          <w:szCs w:val="20"/>
        </w:rPr>
        <w:t>Portable.</w:t>
      </w:r>
      <w:r w:rsidRPr="00437C03">
        <w:rPr>
          <w:rFonts w:ascii="Segoe UI" w:hAnsi="Segoe UI" w:cs="Segoe UI"/>
          <w:bCs/>
          <w:sz w:val="20"/>
          <w:szCs w:val="20"/>
        </w:rPr>
        <w:t xml:space="preserve"> Its s</w:t>
      </w:r>
      <w:r w:rsidR="009C0B49" w:rsidRPr="00437C03">
        <w:rPr>
          <w:rFonts w:ascii="Segoe UI" w:hAnsi="Segoe UI" w:cs="Segoe UI"/>
          <w:bCs/>
          <w:sz w:val="20"/>
          <w:szCs w:val="20"/>
        </w:rPr>
        <w:t>tylish, ultra-thin profile goes anywhere without the bulk of a traditional mouse and matches your style when you pull it out of your bag</w:t>
      </w:r>
      <w:r w:rsidRPr="00437C03">
        <w:rPr>
          <w:rFonts w:ascii="Segoe UI" w:hAnsi="Segoe UI" w:cs="Segoe UI"/>
          <w:bCs/>
          <w:sz w:val="20"/>
          <w:szCs w:val="20"/>
        </w:rPr>
        <w:t>.</w:t>
      </w:r>
    </w:p>
    <w:p w14:paraId="2EC33A9F" w14:textId="709173BB" w:rsidR="00456423" w:rsidRPr="00437C03" w:rsidRDefault="007D7EBF" w:rsidP="00213703">
      <w:pPr>
        <w:pStyle w:val="ListParagraph"/>
        <w:numPr>
          <w:ilvl w:val="0"/>
          <w:numId w:val="3"/>
        </w:numPr>
        <w:tabs>
          <w:tab w:val="left" w:pos="4680"/>
        </w:tabs>
        <w:spacing w:line="240" w:lineRule="auto"/>
        <w:rPr>
          <w:rFonts w:ascii="Segoe UI" w:hAnsi="Segoe UI" w:cs="Segoe UI"/>
          <w:bCs/>
          <w:sz w:val="20"/>
          <w:szCs w:val="20"/>
        </w:rPr>
      </w:pPr>
      <w:r w:rsidRPr="00437C03">
        <w:rPr>
          <w:rFonts w:ascii="Segoe UI" w:hAnsi="Segoe UI" w:cs="Segoe UI"/>
          <w:b/>
          <w:bCs/>
          <w:sz w:val="20"/>
          <w:szCs w:val="20"/>
        </w:rPr>
        <w:t xml:space="preserve">Fast </w:t>
      </w:r>
      <w:r w:rsidR="00C25C71" w:rsidRPr="00437C03">
        <w:rPr>
          <w:rFonts w:ascii="Segoe UI" w:hAnsi="Segoe UI" w:cs="Segoe UI"/>
          <w:b/>
          <w:bCs/>
          <w:sz w:val="20"/>
          <w:szCs w:val="20"/>
        </w:rPr>
        <w:t>p</w:t>
      </w:r>
      <w:r w:rsidRPr="00437C03">
        <w:rPr>
          <w:rFonts w:ascii="Segoe UI" w:hAnsi="Segoe UI" w:cs="Segoe UI"/>
          <w:b/>
          <w:bCs/>
          <w:sz w:val="20"/>
          <w:szCs w:val="20"/>
        </w:rPr>
        <w:t xml:space="preserve">airing. </w:t>
      </w:r>
      <w:r w:rsidR="00CC21A5" w:rsidRPr="00437C03">
        <w:rPr>
          <w:rFonts w:ascii="Segoe UI" w:hAnsi="Segoe UI" w:cs="Segoe UI"/>
          <w:bCs/>
          <w:sz w:val="20"/>
          <w:szCs w:val="20"/>
        </w:rPr>
        <w:t>Surface Mobile Mouse is d</w:t>
      </w:r>
      <w:r w:rsidR="009C0B49" w:rsidRPr="00437C03">
        <w:rPr>
          <w:rFonts w:ascii="Segoe UI" w:hAnsi="Segoe UI" w:cs="Segoe UI"/>
          <w:bCs/>
          <w:sz w:val="20"/>
          <w:szCs w:val="20"/>
        </w:rPr>
        <w:t xml:space="preserve">ongle-free, </w:t>
      </w:r>
      <w:r w:rsidR="00CC21A5" w:rsidRPr="00437C03">
        <w:rPr>
          <w:rFonts w:ascii="Segoe UI" w:hAnsi="Segoe UI" w:cs="Segoe UI"/>
          <w:bCs/>
          <w:sz w:val="20"/>
          <w:szCs w:val="20"/>
        </w:rPr>
        <w:t xml:space="preserve">with </w:t>
      </w:r>
      <w:r w:rsidR="009C0B49" w:rsidRPr="00437C03">
        <w:rPr>
          <w:rFonts w:ascii="Segoe UI" w:hAnsi="Segoe UI" w:cs="Segoe UI"/>
          <w:bCs/>
          <w:sz w:val="20"/>
          <w:szCs w:val="20"/>
        </w:rPr>
        <w:t>seamless Bluetooth pairing</w:t>
      </w:r>
      <w:r w:rsidR="00C25C71" w:rsidRPr="00437C03">
        <w:rPr>
          <w:rFonts w:ascii="Segoe UI" w:hAnsi="Segoe UI" w:cs="Segoe UI"/>
          <w:bCs/>
          <w:sz w:val="20"/>
          <w:szCs w:val="20"/>
        </w:rPr>
        <w:t>,</w:t>
      </w:r>
      <w:r w:rsidR="009C0B49" w:rsidRPr="00437C03">
        <w:rPr>
          <w:rFonts w:ascii="Segoe UI" w:hAnsi="Segoe UI" w:cs="Segoe UI"/>
          <w:bCs/>
          <w:sz w:val="20"/>
          <w:szCs w:val="20"/>
        </w:rPr>
        <w:t xml:space="preserve"> and works on virtually any </w:t>
      </w:r>
      <w:r w:rsidR="00C25C71" w:rsidRPr="00437C03">
        <w:rPr>
          <w:rFonts w:ascii="Segoe UI" w:hAnsi="Segoe UI" w:cs="Segoe UI"/>
          <w:bCs/>
          <w:sz w:val="20"/>
          <w:szCs w:val="20"/>
        </w:rPr>
        <w:t>s</w:t>
      </w:r>
      <w:r w:rsidRPr="00437C03">
        <w:rPr>
          <w:rFonts w:ascii="Segoe UI" w:hAnsi="Segoe UI" w:cs="Segoe UI"/>
          <w:bCs/>
          <w:sz w:val="20"/>
          <w:szCs w:val="20"/>
        </w:rPr>
        <w:t>u</w:t>
      </w:r>
      <w:r w:rsidR="009C0B49" w:rsidRPr="00437C03">
        <w:rPr>
          <w:rFonts w:ascii="Segoe UI" w:hAnsi="Segoe UI" w:cs="Segoe UI"/>
          <w:bCs/>
          <w:sz w:val="20"/>
          <w:szCs w:val="20"/>
        </w:rPr>
        <w:t>rface</w:t>
      </w:r>
      <w:r w:rsidRPr="00437C03">
        <w:rPr>
          <w:rFonts w:ascii="Segoe UI" w:hAnsi="Segoe UI" w:cs="Segoe UI"/>
          <w:bCs/>
          <w:sz w:val="20"/>
          <w:szCs w:val="20"/>
        </w:rPr>
        <w:t>.</w:t>
      </w:r>
      <w:r w:rsidR="00CC21A5" w:rsidRPr="00437C03">
        <w:rPr>
          <w:rFonts w:ascii="Segoe UI" w:hAnsi="Segoe UI" w:cs="Segoe UI"/>
          <w:bCs/>
          <w:sz w:val="20"/>
          <w:szCs w:val="20"/>
        </w:rPr>
        <w:t xml:space="preserve"> </w:t>
      </w:r>
      <w:r w:rsidR="00C25C71" w:rsidRPr="00437C03">
        <w:rPr>
          <w:rFonts w:ascii="Segoe UI" w:hAnsi="Segoe UI" w:cs="Segoe UI"/>
          <w:bCs/>
          <w:sz w:val="20"/>
          <w:szCs w:val="20"/>
        </w:rPr>
        <w:t>The o</w:t>
      </w:r>
      <w:r w:rsidR="009C0B49" w:rsidRPr="00437C03">
        <w:rPr>
          <w:rFonts w:ascii="Segoe UI" w:hAnsi="Segoe UI" w:cs="Segoe UI"/>
          <w:bCs/>
          <w:sz w:val="20"/>
          <w:szCs w:val="20"/>
        </w:rPr>
        <w:t xml:space="preserve">ptimized metallic wheel </w:t>
      </w:r>
      <w:r w:rsidR="00C25C71" w:rsidRPr="00437C03">
        <w:rPr>
          <w:rFonts w:ascii="Segoe UI" w:hAnsi="Segoe UI" w:cs="Segoe UI"/>
          <w:bCs/>
          <w:sz w:val="20"/>
          <w:szCs w:val="20"/>
        </w:rPr>
        <w:t>provides</w:t>
      </w:r>
      <w:r w:rsidR="009C0B49" w:rsidRPr="00437C03">
        <w:rPr>
          <w:rFonts w:ascii="Segoe UI" w:hAnsi="Segoe UI" w:cs="Segoe UI"/>
          <w:bCs/>
          <w:sz w:val="20"/>
          <w:szCs w:val="20"/>
        </w:rPr>
        <w:t xml:space="preserve"> more precise and comfortable scrolling</w:t>
      </w:r>
      <w:r w:rsidR="00CC21A5" w:rsidRPr="00437C03">
        <w:rPr>
          <w:rFonts w:ascii="Segoe UI" w:hAnsi="Segoe UI" w:cs="Segoe UI"/>
          <w:bCs/>
          <w:sz w:val="20"/>
          <w:szCs w:val="20"/>
        </w:rPr>
        <w:t>.</w:t>
      </w:r>
    </w:p>
    <w:p w14:paraId="2443B2A9" w14:textId="1711C57F" w:rsidR="00D66772" w:rsidRPr="00437C03" w:rsidRDefault="0007531E" w:rsidP="0007531E">
      <w:pPr>
        <w:pStyle w:val="ListParagraph"/>
        <w:numPr>
          <w:ilvl w:val="0"/>
          <w:numId w:val="3"/>
        </w:numPr>
        <w:tabs>
          <w:tab w:val="left" w:pos="4680"/>
        </w:tabs>
        <w:spacing w:after="0" w:line="240" w:lineRule="auto"/>
        <w:rPr>
          <w:rFonts w:ascii="Segoe UI" w:eastAsia="Segoe UI" w:hAnsi="Segoe UI" w:cs="Segoe UI"/>
          <w:sz w:val="20"/>
          <w:szCs w:val="20"/>
        </w:rPr>
      </w:pPr>
      <w:r w:rsidRPr="00437C03">
        <w:rPr>
          <w:rFonts w:ascii="Segoe UI" w:hAnsi="Segoe UI" w:cs="Segoe UI"/>
          <w:b/>
          <w:bCs/>
          <w:sz w:val="20"/>
          <w:szCs w:val="20"/>
        </w:rPr>
        <w:t xml:space="preserve">Colors. </w:t>
      </w:r>
      <w:r w:rsidRPr="00437C03">
        <w:rPr>
          <w:rFonts w:ascii="Segoe UI" w:eastAsia="Segoe UI" w:hAnsi="Segoe UI" w:cs="Segoe UI"/>
          <w:sz w:val="20"/>
          <w:szCs w:val="20"/>
        </w:rPr>
        <w:t xml:space="preserve">Choose from three rich tone-on-tone colors, including Platinum, Burgundy and Cobalt Blue. </w:t>
      </w:r>
    </w:p>
    <w:p w14:paraId="37F7DFA3" w14:textId="77777777" w:rsidR="002C5136" w:rsidRPr="00437C03" w:rsidRDefault="002C5136" w:rsidP="002C5136">
      <w:pPr>
        <w:pStyle w:val="Heading1"/>
        <w:keepNext/>
        <w:keepLines/>
        <w:framePr w:hSpace="0" w:wrap="auto" w:vAnchor="margin" w:xAlign="left" w:yAlign="inline"/>
        <w:spacing w:before="240" w:line="259" w:lineRule="auto"/>
        <w:suppressOverlap w:val="0"/>
        <w:rPr>
          <w:rFonts w:eastAsia="Times New Roman"/>
          <w:bCs w:val="0"/>
          <w:szCs w:val="22"/>
          <w:lang w:val="en"/>
        </w:rPr>
      </w:pPr>
      <w:r w:rsidRPr="00437C03">
        <w:rPr>
          <w:rFonts w:eastAsia="Times New Roman"/>
          <w:bCs w:val="0"/>
          <w:szCs w:val="22"/>
          <w:lang w:val="en"/>
        </w:rPr>
        <w:t>Technical Specifications</w:t>
      </w:r>
    </w:p>
    <w:tbl>
      <w:tblPr>
        <w:tblW w:w="99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0"/>
        <w:gridCol w:w="7470"/>
      </w:tblGrid>
      <w:tr w:rsidR="009D2632" w:rsidRPr="00437C03" w14:paraId="37810594" w14:textId="77777777" w:rsidTr="00F65AE7">
        <w:tc>
          <w:tcPr>
            <w:tcW w:w="2520" w:type="dxa"/>
            <w:shd w:val="clear" w:color="auto" w:fill="F3F3F3"/>
            <w:tcMar>
              <w:top w:w="75" w:type="dxa"/>
              <w:left w:w="225" w:type="dxa"/>
              <w:bottom w:w="75" w:type="dxa"/>
              <w:right w:w="75" w:type="dxa"/>
            </w:tcMar>
            <w:vAlign w:val="center"/>
            <w:hideMark/>
          </w:tcPr>
          <w:p w14:paraId="3B4B3DEB" w14:textId="77777777" w:rsidR="009D2632" w:rsidRPr="00437C03" w:rsidRDefault="009D2632" w:rsidP="009D2632">
            <w:pPr>
              <w:ind w:right="525"/>
              <w:rPr>
                <w:rFonts w:ascii="Segoe UI" w:hAnsi="Segoe UI" w:cs="Segoe UI"/>
                <w:sz w:val="23"/>
                <w:szCs w:val="23"/>
              </w:rPr>
            </w:pPr>
            <w:r w:rsidRPr="00437C03">
              <w:rPr>
                <w:rFonts w:ascii="Segoe UI" w:hAnsi="Segoe UI" w:cs="Segoe UI"/>
                <w:sz w:val="23"/>
                <w:szCs w:val="23"/>
              </w:rPr>
              <w:t>Weight</w:t>
            </w:r>
          </w:p>
        </w:tc>
        <w:tc>
          <w:tcPr>
            <w:tcW w:w="7470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9321B5" w14:textId="2E9C8A1D" w:rsidR="009D2632" w:rsidRPr="00437C03" w:rsidRDefault="00245804" w:rsidP="00245804">
            <w:pPr>
              <w:spacing w:after="0"/>
              <w:ind w:right="525"/>
              <w:rPr>
                <w:rFonts w:ascii="Segoe UI" w:hAnsi="Segoe UI" w:cs="Segoe UI"/>
                <w:sz w:val="20"/>
                <w:szCs w:val="20"/>
              </w:rPr>
            </w:pPr>
            <w:r w:rsidRPr="00437C03">
              <w:rPr>
                <w:rFonts w:ascii="Segoe UI" w:hAnsi="Segoe UI" w:cs="Segoe UI"/>
                <w:sz w:val="20"/>
                <w:szCs w:val="20"/>
              </w:rPr>
              <w:t>78g including 2 AAA alkaline batteries</w:t>
            </w:r>
          </w:p>
        </w:tc>
      </w:tr>
      <w:tr w:rsidR="009D2632" w:rsidRPr="00437C03" w14:paraId="1F3F7533" w14:textId="77777777" w:rsidTr="00F65AE7">
        <w:tc>
          <w:tcPr>
            <w:tcW w:w="2520" w:type="dxa"/>
            <w:shd w:val="clear" w:color="auto" w:fill="FFFFFF"/>
            <w:tcMar>
              <w:top w:w="75" w:type="dxa"/>
              <w:left w:w="225" w:type="dxa"/>
              <w:bottom w:w="75" w:type="dxa"/>
              <w:right w:w="75" w:type="dxa"/>
            </w:tcMar>
            <w:vAlign w:val="center"/>
            <w:hideMark/>
          </w:tcPr>
          <w:p w14:paraId="6BBFDD06" w14:textId="77777777" w:rsidR="009D2632" w:rsidRPr="00437C03" w:rsidRDefault="009D2632" w:rsidP="009D2632">
            <w:pPr>
              <w:ind w:right="525"/>
              <w:rPr>
                <w:rFonts w:ascii="Segoe UI" w:hAnsi="Segoe UI" w:cs="Segoe UI"/>
                <w:sz w:val="23"/>
                <w:szCs w:val="23"/>
              </w:rPr>
            </w:pPr>
            <w:r w:rsidRPr="00437C03">
              <w:rPr>
                <w:rFonts w:ascii="Segoe UI" w:hAnsi="Segoe UI" w:cs="Segoe UI"/>
                <w:sz w:val="23"/>
                <w:szCs w:val="23"/>
              </w:rPr>
              <w:t>Compatibility</w:t>
            </w:r>
          </w:p>
        </w:tc>
        <w:tc>
          <w:tcPr>
            <w:tcW w:w="747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8F1C5A" w14:textId="5314C795" w:rsidR="009D2632" w:rsidRPr="00437C03" w:rsidRDefault="00245804" w:rsidP="00245804">
            <w:pPr>
              <w:spacing w:after="0"/>
              <w:ind w:right="525"/>
              <w:rPr>
                <w:rFonts w:ascii="Segoe UI" w:hAnsi="Segoe UI" w:cs="Segoe UI"/>
                <w:sz w:val="20"/>
                <w:szCs w:val="20"/>
              </w:rPr>
            </w:pPr>
            <w:r w:rsidRPr="00437C03">
              <w:rPr>
                <w:rFonts w:ascii="Segoe UI" w:hAnsi="Segoe UI" w:cs="Segoe UI"/>
                <w:sz w:val="20"/>
                <w:szCs w:val="20"/>
              </w:rPr>
              <w:t>Windows 10/8.1</w:t>
            </w:r>
            <w:r w:rsidR="00F65AE7" w:rsidRPr="00437C03">
              <w:rPr>
                <w:rFonts w:ascii="Segoe UI" w:hAnsi="Segoe UI" w:cs="Segoe UI"/>
                <w:sz w:val="20"/>
                <w:szCs w:val="20"/>
                <w:vertAlign w:val="superscript"/>
              </w:rPr>
              <w:t>1</w:t>
            </w:r>
          </w:p>
        </w:tc>
      </w:tr>
      <w:tr w:rsidR="009D2632" w:rsidRPr="00437C03" w14:paraId="48410C2F" w14:textId="77777777" w:rsidTr="00F65AE7">
        <w:tc>
          <w:tcPr>
            <w:tcW w:w="2520" w:type="dxa"/>
            <w:shd w:val="clear" w:color="auto" w:fill="F3F3F3"/>
            <w:tcMar>
              <w:top w:w="75" w:type="dxa"/>
              <w:left w:w="225" w:type="dxa"/>
              <w:bottom w:w="75" w:type="dxa"/>
              <w:right w:w="75" w:type="dxa"/>
            </w:tcMar>
            <w:vAlign w:val="center"/>
          </w:tcPr>
          <w:p w14:paraId="607FEA76" w14:textId="77777777" w:rsidR="009D2632" w:rsidRPr="00437C03" w:rsidRDefault="009D2632" w:rsidP="009D2632">
            <w:pPr>
              <w:ind w:right="525"/>
              <w:rPr>
                <w:rFonts w:ascii="Segoe UI" w:hAnsi="Segoe UI" w:cs="Segoe UI"/>
                <w:sz w:val="23"/>
                <w:szCs w:val="23"/>
              </w:rPr>
            </w:pPr>
            <w:r w:rsidRPr="00437C03">
              <w:rPr>
                <w:rFonts w:ascii="Segoe UI" w:hAnsi="Segoe UI" w:cs="Segoe UI"/>
                <w:sz w:val="23"/>
                <w:szCs w:val="23"/>
              </w:rPr>
              <w:t>Dimensions</w:t>
            </w:r>
          </w:p>
        </w:tc>
        <w:tc>
          <w:tcPr>
            <w:tcW w:w="7470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528EE7" w14:textId="62A10488" w:rsidR="009D2632" w:rsidRPr="00437C03" w:rsidRDefault="00245804" w:rsidP="00245804">
            <w:pPr>
              <w:ind w:right="525"/>
              <w:rPr>
                <w:rFonts w:ascii="Segoe UI" w:hAnsi="Segoe UI" w:cs="Segoe UI"/>
                <w:sz w:val="20"/>
                <w:szCs w:val="20"/>
              </w:rPr>
            </w:pPr>
            <w:r w:rsidRPr="00437C03">
              <w:rPr>
                <w:rFonts w:ascii="Segoe UI" w:hAnsi="Segoe UI" w:cs="Segoe UI"/>
                <w:sz w:val="20"/>
                <w:szCs w:val="20"/>
              </w:rPr>
              <w:t>107.2mm x 60.3mm x 25.8mm</w:t>
            </w:r>
          </w:p>
        </w:tc>
      </w:tr>
      <w:tr w:rsidR="009D2632" w:rsidRPr="00437C03" w14:paraId="08080457" w14:textId="77777777" w:rsidTr="00F65AE7">
        <w:tc>
          <w:tcPr>
            <w:tcW w:w="2520" w:type="dxa"/>
            <w:shd w:val="clear" w:color="auto" w:fill="FFFFFF"/>
            <w:tcMar>
              <w:top w:w="75" w:type="dxa"/>
              <w:left w:w="225" w:type="dxa"/>
              <w:bottom w:w="75" w:type="dxa"/>
              <w:right w:w="75" w:type="dxa"/>
            </w:tcMar>
            <w:vAlign w:val="center"/>
          </w:tcPr>
          <w:p w14:paraId="027D3FDE" w14:textId="77777777" w:rsidR="009D2632" w:rsidRPr="00437C03" w:rsidRDefault="009D2632" w:rsidP="00F65AE7">
            <w:pPr>
              <w:ind w:right="60"/>
              <w:rPr>
                <w:rFonts w:ascii="Segoe UI" w:hAnsi="Segoe UI" w:cs="Segoe UI"/>
                <w:sz w:val="23"/>
                <w:szCs w:val="23"/>
              </w:rPr>
            </w:pPr>
            <w:r w:rsidRPr="00437C03">
              <w:rPr>
                <w:rFonts w:ascii="Segoe UI" w:hAnsi="Segoe UI" w:cs="Segoe UI"/>
                <w:sz w:val="23"/>
                <w:szCs w:val="23"/>
              </w:rPr>
              <w:t>Materials and Colors</w:t>
            </w:r>
          </w:p>
        </w:tc>
        <w:tc>
          <w:tcPr>
            <w:tcW w:w="747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D57C22" w14:textId="531358B3" w:rsidR="00245804" w:rsidRPr="00437C03" w:rsidRDefault="00245804" w:rsidP="00F65AE7">
            <w:pPr>
              <w:spacing w:after="0"/>
              <w:ind w:right="525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437C03">
              <w:rPr>
                <w:rFonts w:ascii="Segoe UI" w:eastAsia="Times New Roman" w:hAnsi="Segoe UI" w:cs="Segoe UI"/>
                <w:sz w:val="20"/>
                <w:szCs w:val="20"/>
              </w:rPr>
              <w:t>Platinum</w:t>
            </w:r>
            <w:r w:rsidR="00F65AE7" w:rsidRPr="00437C03">
              <w:rPr>
                <w:rFonts w:ascii="Segoe UI" w:eastAsia="Times New Roman" w:hAnsi="Segoe UI" w:cs="Segoe UI"/>
                <w:sz w:val="20"/>
                <w:szCs w:val="20"/>
              </w:rPr>
              <w:t xml:space="preserve">, </w:t>
            </w:r>
            <w:r w:rsidRPr="00437C03">
              <w:rPr>
                <w:rFonts w:ascii="Segoe UI" w:eastAsia="Times New Roman" w:hAnsi="Segoe UI" w:cs="Segoe UI"/>
                <w:sz w:val="20"/>
                <w:szCs w:val="20"/>
              </w:rPr>
              <w:t>Burgundy</w:t>
            </w:r>
            <w:r w:rsidR="00F65AE7" w:rsidRPr="00437C03">
              <w:rPr>
                <w:rFonts w:ascii="Segoe UI" w:eastAsia="Times New Roman" w:hAnsi="Segoe UI" w:cs="Segoe UI"/>
                <w:sz w:val="20"/>
                <w:szCs w:val="20"/>
              </w:rPr>
              <w:t xml:space="preserve">, </w:t>
            </w:r>
            <w:r w:rsidRPr="00437C03">
              <w:rPr>
                <w:rFonts w:ascii="Segoe UI" w:eastAsia="Times New Roman" w:hAnsi="Segoe UI" w:cs="Segoe UI"/>
                <w:sz w:val="20"/>
                <w:szCs w:val="20"/>
              </w:rPr>
              <w:t>Cobalt</w:t>
            </w:r>
            <w:r w:rsidR="003B3961" w:rsidRPr="00437C03">
              <w:rPr>
                <w:rFonts w:ascii="Segoe UI" w:eastAsia="Times New Roman" w:hAnsi="Segoe UI" w:cs="Segoe UI"/>
                <w:sz w:val="20"/>
                <w:szCs w:val="20"/>
              </w:rPr>
              <w:t xml:space="preserve"> Blue</w:t>
            </w:r>
          </w:p>
        </w:tc>
      </w:tr>
      <w:tr w:rsidR="009D2632" w:rsidRPr="00437C03" w14:paraId="7C45881B" w14:textId="77777777" w:rsidTr="00F65AE7">
        <w:tc>
          <w:tcPr>
            <w:tcW w:w="2520" w:type="dxa"/>
            <w:shd w:val="clear" w:color="auto" w:fill="F3F3F3"/>
            <w:tcMar>
              <w:top w:w="75" w:type="dxa"/>
              <w:left w:w="225" w:type="dxa"/>
              <w:bottom w:w="75" w:type="dxa"/>
              <w:right w:w="75" w:type="dxa"/>
            </w:tcMar>
            <w:vAlign w:val="center"/>
          </w:tcPr>
          <w:p w14:paraId="369B24DE" w14:textId="1CE2B004" w:rsidR="009D2632" w:rsidRPr="00437C03" w:rsidRDefault="00245804" w:rsidP="009D2632">
            <w:pPr>
              <w:ind w:right="525"/>
              <w:rPr>
                <w:rFonts w:ascii="Segoe UI" w:hAnsi="Segoe UI" w:cs="Segoe UI"/>
                <w:sz w:val="23"/>
                <w:szCs w:val="23"/>
              </w:rPr>
            </w:pPr>
            <w:r w:rsidRPr="00437C03">
              <w:rPr>
                <w:rFonts w:ascii="Segoe UI" w:hAnsi="Segoe UI" w:cs="Segoe UI"/>
                <w:sz w:val="23"/>
                <w:szCs w:val="23"/>
              </w:rPr>
              <w:t>Features</w:t>
            </w:r>
          </w:p>
        </w:tc>
        <w:tc>
          <w:tcPr>
            <w:tcW w:w="7470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35700F" w14:textId="77777777" w:rsidR="00245804" w:rsidRPr="00437C03" w:rsidRDefault="00245804" w:rsidP="00245804">
            <w:pPr>
              <w:numPr>
                <w:ilvl w:val="0"/>
                <w:numId w:val="2"/>
              </w:numPr>
              <w:spacing w:after="0" w:line="240" w:lineRule="auto"/>
              <w:ind w:left="240" w:right="525" w:hanging="240"/>
              <w:rPr>
                <w:rFonts w:ascii="Segoe UI" w:hAnsi="Segoe UI" w:cs="Segoe UI"/>
                <w:sz w:val="20"/>
                <w:szCs w:val="20"/>
              </w:rPr>
            </w:pPr>
            <w:r w:rsidRPr="00437C03">
              <w:rPr>
                <w:rFonts w:ascii="Segoe UI" w:hAnsi="Segoe UI" w:cs="Segoe UI"/>
                <w:sz w:val="20"/>
                <w:szCs w:val="20"/>
              </w:rPr>
              <w:t>4 Buttons: Left button, Right button</w:t>
            </w:r>
            <w:r w:rsidRPr="00437C03">
              <w:rPr>
                <w:rFonts w:ascii="Segoe UI" w:hAnsi="Segoe UI" w:cs="Segoe UI" w:hint="eastAsia"/>
                <w:sz w:val="20"/>
                <w:szCs w:val="20"/>
              </w:rPr>
              <w:t>,</w:t>
            </w:r>
            <w:r w:rsidRPr="00437C03">
              <w:rPr>
                <w:rFonts w:ascii="Segoe UI" w:hAnsi="Segoe UI" w:cs="Segoe UI"/>
                <w:sz w:val="20"/>
                <w:szCs w:val="20"/>
              </w:rPr>
              <w:t xml:space="preserve"> Wheel button, Power button (Pairing button by long press)</w:t>
            </w:r>
          </w:p>
          <w:p w14:paraId="51070CCA" w14:textId="77777777" w:rsidR="009D2632" w:rsidRPr="00437C03" w:rsidRDefault="00245804" w:rsidP="00245804">
            <w:pPr>
              <w:numPr>
                <w:ilvl w:val="0"/>
                <w:numId w:val="2"/>
              </w:numPr>
              <w:spacing w:after="0" w:line="240" w:lineRule="auto"/>
              <w:ind w:left="240" w:right="525" w:hanging="240"/>
              <w:rPr>
                <w:rFonts w:ascii="Segoe UI" w:hAnsi="Segoe UI" w:cs="Segoe UI"/>
                <w:sz w:val="20"/>
                <w:szCs w:val="20"/>
              </w:rPr>
            </w:pPr>
            <w:r w:rsidRPr="00437C03">
              <w:rPr>
                <w:rFonts w:ascii="Segoe UI" w:hAnsi="Segoe UI" w:cs="Segoe UI"/>
                <w:sz w:val="20"/>
                <w:szCs w:val="20"/>
              </w:rPr>
              <w:t>Metal wheel for vertical scrolling and wheel button clicking</w:t>
            </w:r>
          </w:p>
          <w:p w14:paraId="19E13000" w14:textId="77777777" w:rsidR="00245804" w:rsidRPr="00437C03" w:rsidRDefault="00245804" w:rsidP="00245804">
            <w:pPr>
              <w:numPr>
                <w:ilvl w:val="0"/>
                <w:numId w:val="2"/>
              </w:numPr>
              <w:spacing w:after="0" w:line="240" w:lineRule="auto"/>
              <w:ind w:left="240" w:right="525" w:hanging="240"/>
              <w:rPr>
                <w:rFonts w:ascii="Segoe UI" w:hAnsi="Segoe UI" w:cs="Segoe UI"/>
                <w:sz w:val="20"/>
                <w:szCs w:val="20"/>
              </w:rPr>
            </w:pPr>
            <w:r w:rsidRPr="00437C03">
              <w:rPr>
                <w:rFonts w:ascii="Segoe UI" w:hAnsi="Segoe UI" w:cs="Segoe UI"/>
                <w:sz w:val="20"/>
                <w:szCs w:val="20"/>
              </w:rPr>
              <w:lastRenderedPageBreak/>
              <w:t>Swift Pair to pair mouse to your computer easily, supported by Windows 10 April 2018 Release or later</w:t>
            </w:r>
          </w:p>
          <w:p w14:paraId="19C02B30" w14:textId="681459D9" w:rsidR="00245804" w:rsidRPr="00437C03" w:rsidRDefault="00F65AE7" w:rsidP="00245804">
            <w:pPr>
              <w:numPr>
                <w:ilvl w:val="0"/>
                <w:numId w:val="2"/>
              </w:numPr>
              <w:spacing w:after="0" w:line="240" w:lineRule="auto"/>
              <w:ind w:left="240" w:right="525" w:hanging="240"/>
              <w:rPr>
                <w:rFonts w:ascii="Segoe UI" w:hAnsi="Segoe UI" w:cs="Segoe UI"/>
                <w:sz w:val="20"/>
                <w:szCs w:val="20"/>
              </w:rPr>
            </w:pPr>
            <w:r w:rsidRPr="00437C03">
              <w:rPr>
                <w:rFonts w:ascii="Segoe UI" w:hAnsi="Segoe UI" w:cs="Segoe UI"/>
                <w:sz w:val="20"/>
                <w:szCs w:val="20"/>
              </w:rPr>
              <w:t>Customization: X-Y resolution adjusting, wheel button reassignment, wheel customization, and battery reporting</w:t>
            </w:r>
            <w:r w:rsidRPr="00437C03">
              <w:rPr>
                <w:rFonts w:ascii="Segoe UI" w:hAnsi="Segoe UI" w:cs="Segoe UI"/>
                <w:sz w:val="20"/>
                <w:szCs w:val="20"/>
                <w:vertAlign w:val="superscript"/>
              </w:rPr>
              <w:t>2</w:t>
            </w:r>
          </w:p>
        </w:tc>
      </w:tr>
      <w:tr w:rsidR="009D2632" w:rsidRPr="00437C03" w14:paraId="669A2FE0" w14:textId="77777777" w:rsidTr="00F65AE7">
        <w:tc>
          <w:tcPr>
            <w:tcW w:w="2520" w:type="dxa"/>
            <w:shd w:val="clear" w:color="auto" w:fill="FFFFFF"/>
            <w:tcMar>
              <w:top w:w="75" w:type="dxa"/>
              <w:left w:w="225" w:type="dxa"/>
              <w:bottom w:w="75" w:type="dxa"/>
              <w:right w:w="75" w:type="dxa"/>
            </w:tcMar>
            <w:vAlign w:val="center"/>
          </w:tcPr>
          <w:p w14:paraId="12837271" w14:textId="16D79D15" w:rsidR="009D2632" w:rsidRPr="00437C03" w:rsidRDefault="00245804" w:rsidP="009D2632">
            <w:pPr>
              <w:ind w:right="525"/>
              <w:rPr>
                <w:rFonts w:ascii="Segoe UI" w:hAnsi="Segoe UI" w:cs="Segoe UI"/>
                <w:sz w:val="23"/>
                <w:szCs w:val="23"/>
              </w:rPr>
            </w:pPr>
            <w:r w:rsidRPr="00437C03">
              <w:rPr>
                <w:rFonts w:ascii="Segoe UI" w:hAnsi="Segoe UI" w:cs="Segoe UI"/>
                <w:sz w:val="23"/>
                <w:szCs w:val="23"/>
              </w:rPr>
              <w:lastRenderedPageBreak/>
              <w:t>Battery Life</w:t>
            </w:r>
          </w:p>
        </w:tc>
        <w:tc>
          <w:tcPr>
            <w:tcW w:w="747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24172F" w14:textId="51CC7B60" w:rsidR="009D2632" w:rsidRPr="00437C03" w:rsidRDefault="00F65AE7" w:rsidP="00245804">
            <w:pPr>
              <w:spacing w:after="0" w:line="240" w:lineRule="auto"/>
              <w:ind w:right="525"/>
              <w:rPr>
                <w:rFonts w:ascii="Segoe UI" w:hAnsi="Segoe UI" w:cs="Segoe UI"/>
                <w:sz w:val="20"/>
                <w:szCs w:val="20"/>
              </w:rPr>
            </w:pPr>
            <w:r w:rsidRPr="00437C03">
              <w:rPr>
                <w:rFonts w:ascii="Segoe UI" w:hAnsi="Segoe UI" w:cs="Segoe UI"/>
                <w:sz w:val="20"/>
                <w:szCs w:val="20"/>
              </w:rPr>
              <w:t>Up to 12 months with 2 AAA batteries (included)</w:t>
            </w:r>
            <w:r w:rsidR="00F0231A" w:rsidRPr="00437C03">
              <w:rPr>
                <w:rFonts w:ascii="Segoe UI" w:hAnsi="Segoe UI" w:cs="Segoe UI"/>
                <w:sz w:val="20"/>
                <w:szCs w:val="20"/>
                <w:vertAlign w:val="superscript"/>
              </w:rPr>
              <w:t>3</w:t>
            </w:r>
          </w:p>
        </w:tc>
      </w:tr>
      <w:tr w:rsidR="009D2632" w:rsidRPr="00437C03" w14:paraId="3D323FC7" w14:textId="77777777" w:rsidTr="00F65AE7">
        <w:tc>
          <w:tcPr>
            <w:tcW w:w="2520" w:type="dxa"/>
            <w:shd w:val="clear" w:color="auto" w:fill="F3F3F3"/>
            <w:tcMar>
              <w:top w:w="75" w:type="dxa"/>
              <w:left w:w="225" w:type="dxa"/>
              <w:bottom w:w="75" w:type="dxa"/>
              <w:right w:w="75" w:type="dxa"/>
            </w:tcMar>
            <w:vAlign w:val="center"/>
          </w:tcPr>
          <w:p w14:paraId="442BA15B" w14:textId="5F451CF5" w:rsidR="009D2632" w:rsidRPr="00437C03" w:rsidRDefault="00245804" w:rsidP="009D2632">
            <w:pPr>
              <w:ind w:right="525"/>
              <w:rPr>
                <w:rFonts w:ascii="Segoe UI" w:hAnsi="Segoe UI" w:cs="Segoe UI"/>
                <w:sz w:val="23"/>
                <w:szCs w:val="23"/>
              </w:rPr>
            </w:pPr>
            <w:r w:rsidRPr="00437C03">
              <w:rPr>
                <w:rFonts w:ascii="Segoe UI" w:hAnsi="Segoe UI" w:cs="Segoe UI"/>
                <w:sz w:val="23"/>
                <w:szCs w:val="23"/>
              </w:rPr>
              <w:t>Tracking</w:t>
            </w:r>
          </w:p>
        </w:tc>
        <w:tc>
          <w:tcPr>
            <w:tcW w:w="7470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D9F8FF" w14:textId="1FD256A8" w:rsidR="009D2632" w:rsidRPr="00437C03" w:rsidRDefault="00F65AE7" w:rsidP="00245804">
            <w:pPr>
              <w:spacing w:after="0" w:line="240" w:lineRule="auto"/>
              <w:ind w:right="525"/>
              <w:rPr>
                <w:rFonts w:ascii="Segoe UI" w:hAnsi="Segoe UI" w:cs="Segoe UI"/>
                <w:sz w:val="20"/>
                <w:szCs w:val="20"/>
              </w:rPr>
            </w:pPr>
            <w:r w:rsidRPr="00437C03">
              <w:rPr>
                <w:rFonts w:ascii="Segoe UI" w:hAnsi="Segoe UI" w:cs="Segoe UI"/>
                <w:sz w:val="20"/>
                <w:szCs w:val="20"/>
              </w:rPr>
              <w:t>Microsoft-proprietary BlueTrack Technology, dynamically adaptable to 4000 frames per second and tracking speed up to 30 inches per second</w:t>
            </w:r>
          </w:p>
        </w:tc>
      </w:tr>
      <w:tr w:rsidR="009D2632" w:rsidRPr="00437C03" w14:paraId="4E0AC50B" w14:textId="77777777" w:rsidTr="00F65AE7">
        <w:tc>
          <w:tcPr>
            <w:tcW w:w="2520" w:type="dxa"/>
            <w:shd w:val="clear" w:color="auto" w:fill="FFFFFF"/>
            <w:tcMar>
              <w:top w:w="75" w:type="dxa"/>
              <w:left w:w="225" w:type="dxa"/>
              <w:bottom w:w="75" w:type="dxa"/>
              <w:right w:w="75" w:type="dxa"/>
            </w:tcMar>
            <w:vAlign w:val="center"/>
          </w:tcPr>
          <w:p w14:paraId="4BC599C5" w14:textId="6BA7F02F" w:rsidR="009D2632" w:rsidRPr="00437C03" w:rsidRDefault="00245804" w:rsidP="009D2632">
            <w:pPr>
              <w:ind w:right="525"/>
              <w:rPr>
                <w:rFonts w:ascii="Segoe UI" w:hAnsi="Segoe UI" w:cs="Segoe UI"/>
                <w:sz w:val="23"/>
                <w:szCs w:val="23"/>
              </w:rPr>
            </w:pPr>
            <w:r w:rsidRPr="00437C03">
              <w:rPr>
                <w:rFonts w:ascii="Segoe UI" w:hAnsi="Segoe UI" w:cs="Segoe UI"/>
                <w:sz w:val="23"/>
                <w:szCs w:val="23"/>
              </w:rPr>
              <w:t>Wireless</w:t>
            </w:r>
          </w:p>
        </w:tc>
        <w:tc>
          <w:tcPr>
            <w:tcW w:w="747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A90AA8" w14:textId="40558751" w:rsidR="009D2632" w:rsidRPr="00437C03" w:rsidRDefault="00F65AE7" w:rsidP="00245804">
            <w:pPr>
              <w:spacing w:after="0" w:line="240" w:lineRule="auto"/>
              <w:ind w:right="525"/>
              <w:rPr>
                <w:rFonts w:ascii="Segoe UI" w:hAnsi="Segoe UI" w:cs="Segoe UI"/>
                <w:sz w:val="20"/>
                <w:szCs w:val="20"/>
              </w:rPr>
            </w:pPr>
            <w:r w:rsidRPr="00437C03">
              <w:rPr>
                <w:rFonts w:ascii="Segoe UI" w:hAnsi="Segoe UI" w:cs="Segoe UI"/>
                <w:sz w:val="20"/>
                <w:szCs w:val="20"/>
              </w:rPr>
              <w:t>Bluetooth</w:t>
            </w:r>
            <w:r w:rsidRPr="00437C03">
              <w:rPr>
                <w:rFonts w:ascii="Segoe UI" w:hAnsi="Segoe UI" w:cs="Segoe UI"/>
                <w:sz w:val="20"/>
                <w:szCs w:val="20"/>
                <w:vertAlign w:val="superscript"/>
              </w:rPr>
              <w:t>®</w:t>
            </w:r>
            <w:r w:rsidRPr="00437C03">
              <w:rPr>
                <w:rFonts w:ascii="Segoe UI" w:hAnsi="Segoe UI" w:cs="Segoe UI"/>
                <w:sz w:val="20"/>
                <w:szCs w:val="20"/>
              </w:rPr>
              <w:t xml:space="preserve"> 4.2 Low Energy, 2.4GHz frequency range with range up to 33 feet (10 meters) in open air and up to 16 feet (5 meters) in typical office environment</w:t>
            </w:r>
          </w:p>
        </w:tc>
      </w:tr>
      <w:tr w:rsidR="009D2632" w:rsidRPr="00437C03" w14:paraId="1A79F617" w14:textId="77777777" w:rsidTr="00F65AE7">
        <w:tc>
          <w:tcPr>
            <w:tcW w:w="2520" w:type="dxa"/>
            <w:shd w:val="clear" w:color="auto" w:fill="F3F3F3"/>
            <w:tcMar>
              <w:top w:w="75" w:type="dxa"/>
              <w:left w:w="225" w:type="dxa"/>
              <w:bottom w:w="75" w:type="dxa"/>
              <w:right w:w="75" w:type="dxa"/>
            </w:tcMar>
            <w:vAlign w:val="center"/>
          </w:tcPr>
          <w:p w14:paraId="0E361423" w14:textId="77777777" w:rsidR="009D2632" w:rsidRPr="00437C03" w:rsidRDefault="009D2632" w:rsidP="009D2632">
            <w:pPr>
              <w:ind w:right="525"/>
              <w:rPr>
                <w:rFonts w:ascii="Segoe UI" w:hAnsi="Segoe UI" w:cs="Segoe UI"/>
                <w:sz w:val="23"/>
                <w:szCs w:val="23"/>
              </w:rPr>
            </w:pPr>
            <w:r w:rsidRPr="00437C03">
              <w:rPr>
                <w:rFonts w:ascii="Segoe UI" w:hAnsi="Segoe UI" w:cs="Segoe UI"/>
                <w:sz w:val="23"/>
                <w:szCs w:val="23"/>
              </w:rPr>
              <w:t>Warranty</w:t>
            </w:r>
          </w:p>
        </w:tc>
        <w:tc>
          <w:tcPr>
            <w:tcW w:w="7470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AF2DB9" w14:textId="220EBF88" w:rsidR="009D2632" w:rsidRPr="00437C03" w:rsidRDefault="00F65AE7" w:rsidP="00245804">
            <w:pPr>
              <w:spacing w:after="0" w:line="240" w:lineRule="auto"/>
              <w:ind w:right="525"/>
              <w:rPr>
                <w:rFonts w:ascii="Segoe UI" w:hAnsi="Segoe UI" w:cs="Segoe UI"/>
                <w:sz w:val="20"/>
                <w:szCs w:val="20"/>
              </w:rPr>
            </w:pPr>
            <w:r w:rsidRPr="00437C03">
              <w:rPr>
                <w:rFonts w:ascii="Segoe UI" w:hAnsi="Segoe UI" w:cs="Segoe UI"/>
                <w:sz w:val="20"/>
                <w:szCs w:val="20"/>
              </w:rPr>
              <w:t>1 year</w:t>
            </w:r>
          </w:p>
        </w:tc>
      </w:tr>
    </w:tbl>
    <w:p w14:paraId="53E288B3" w14:textId="77777777" w:rsidR="009D2632" w:rsidRPr="00437C03" w:rsidRDefault="009D2632" w:rsidP="0063252A">
      <w:pPr>
        <w:tabs>
          <w:tab w:val="left" w:pos="4680"/>
        </w:tabs>
        <w:spacing w:after="0" w:line="240" w:lineRule="auto"/>
        <w:rPr>
          <w:rFonts w:ascii="Segoe UI" w:hAnsi="Segoe UI" w:cs="Segoe UI"/>
        </w:rPr>
      </w:pPr>
    </w:p>
    <w:p w14:paraId="7D6034D0" w14:textId="5F820646" w:rsidR="00825DCE" w:rsidRPr="00437C03" w:rsidRDefault="00825DCE" w:rsidP="00825DCE">
      <w:pPr>
        <w:pStyle w:val="Footer"/>
        <w:rPr>
          <w:rFonts w:ascii="Segoe UI" w:hAnsi="Segoe UI" w:cs="Segoe UI"/>
          <w:sz w:val="18"/>
          <w:szCs w:val="18"/>
        </w:rPr>
      </w:pPr>
      <w:r w:rsidRPr="00437C03">
        <w:rPr>
          <w:rFonts w:ascii="Segoe UI" w:hAnsi="Segoe UI" w:cs="Segoe UI"/>
          <w:sz w:val="18"/>
          <w:szCs w:val="18"/>
        </w:rPr>
        <w:t>1. Device must support Bluetooth 4.0 or higher</w:t>
      </w:r>
      <w:r w:rsidR="00193329" w:rsidRPr="00437C03">
        <w:rPr>
          <w:rFonts w:ascii="Segoe UI" w:hAnsi="Segoe UI" w:cs="Segoe UI"/>
          <w:sz w:val="18"/>
          <w:szCs w:val="18"/>
        </w:rPr>
        <w:t>.</w:t>
      </w:r>
    </w:p>
    <w:p w14:paraId="6ED70233" w14:textId="77777777" w:rsidR="00825DCE" w:rsidRPr="00437C03" w:rsidRDefault="00825DCE" w:rsidP="00825DCE">
      <w:pPr>
        <w:pStyle w:val="Footer"/>
        <w:rPr>
          <w:rFonts w:ascii="Segoe UI" w:hAnsi="Segoe UI" w:cs="Segoe UI"/>
          <w:sz w:val="18"/>
          <w:szCs w:val="18"/>
        </w:rPr>
      </w:pPr>
      <w:r w:rsidRPr="00437C03">
        <w:rPr>
          <w:rFonts w:ascii="Segoe UI" w:hAnsi="Segoe UI" w:cs="Segoe UI"/>
          <w:sz w:val="18"/>
          <w:szCs w:val="18"/>
        </w:rPr>
        <w:t>2. Requires Mouse and Keyboard Center (MKC) software installed on host that meets the requirements: 1) Operating system is Microsoft Windows 10 or Windows 8.1/8 (not available on Windows 10 in S mode) and 2) 150MB hard disk space is available. You must accept license terms for software download at microsoft.com/accessories/downloads. Internet is required, and associated charges may apply.</w:t>
      </w:r>
    </w:p>
    <w:p w14:paraId="497C5B6F" w14:textId="77777777" w:rsidR="00825DCE" w:rsidRPr="00437C03" w:rsidRDefault="00825DCE" w:rsidP="00825DCE">
      <w:pPr>
        <w:pStyle w:val="Footer"/>
        <w:rPr>
          <w:rFonts w:ascii="Segoe UI" w:hAnsi="Segoe UI" w:cs="Segoe UI"/>
          <w:sz w:val="18"/>
          <w:szCs w:val="18"/>
        </w:rPr>
      </w:pPr>
      <w:r w:rsidRPr="00437C03">
        <w:rPr>
          <w:rFonts w:ascii="Segoe UI" w:hAnsi="Segoe UI" w:cs="Segoe UI"/>
          <w:sz w:val="18"/>
          <w:szCs w:val="18"/>
        </w:rPr>
        <w:t>3. Battery life may vary based on user and computing conditions.</w:t>
      </w:r>
    </w:p>
    <w:p w14:paraId="34A32BA5" w14:textId="77777777" w:rsidR="0063252A" w:rsidRPr="00437C03" w:rsidRDefault="0063252A" w:rsidP="0063252A">
      <w:pPr>
        <w:spacing w:after="0" w:line="240" w:lineRule="auto"/>
        <w:rPr>
          <w:sz w:val="18"/>
          <w:szCs w:val="18"/>
        </w:rPr>
      </w:pPr>
    </w:p>
    <w:p w14:paraId="72CE3301" w14:textId="77777777" w:rsidR="0063252A" w:rsidRPr="00437C03" w:rsidRDefault="0063252A" w:rsidP="0063252A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14:paraId="6B8793F0" w14:textId="77777777" w:rsidR="0063252A" w:rsidRPr="00437C03" w:rsidRDefault="0063252A" w:rsidP="0063252A">
      <w:pPr>
        <w:spacing w:after="0" w:line="240" w:lineRule="auto"/>
        <w:rPr>
          <w:rFonts w:ascii="Segoe UI Light" w:hAnsi="Segoe UI Light" w:cs="Segoe UI Light"/>
          <w:sz w:val="36"/>
          <w:szCs w:val="36"/>
        </w:rPr>
      </w:pPr>
      <w:r w:rsidRPr="00437C03">
        <w:rPr>
          <w:rFonts w:ascii="Segoe UI Light" w:hAnsi="Segoe UI Light" w:cs="Segoe UI Light"/>
          <w:sz w:val="36"/>
          <w:szCs w:val="36"/>
        </w:rPr>
        <w:t>Contact Information</w:t>
      </w:r>
    </w:p>
    <w:p w14:paraId="4B4351A7" w14:textId="77777777" w:rsidR="0063252A" w:rsidRPr="00437C03" w:rsidRDefault="0063252A" w:rsidP="0063252A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 w:rsidRPr="00437C03">
        <w:rPr>
          <w:rFonts w:ascii="Segoe UI" w:hAnsi="Segoe UI" w:cs="Segoe UI"/>
          <w:b/>
          <w:sz w:val="20"/>
          <w:szCs w:val="20"/>
        </w:rPr>
        <w:t>For more information, press only:</w:t>
      </w:r>
    </w:p>
    <w:p w14:paraId="70A04A0F" w14:textId="77777777" w:rsidR="0063252A" w:rsidRPr="00437C03" w:rsidRDefault="0063252A" w:rsidP="0063252A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437C03">
        <w:rPr>
          <w:rFonts w:ascii="Segoe UI" w:hAnsi="Segoe UI" w:cs="Segoe UI"/>
          <w:sz w:val="20"/>
          <w:szCs w:val="20"/>
        </w:rPr>
        <w:t xml:space="preserve">Rapid Response Team, WE Communications, (503) 443-7070, </w:t>
      </w:r>
      <w:hyperlink r:id="rId12" w:history="1">
        <w:r w:rsidRPr="00437C03">
          <w:rPr>
            <w:rStyle w:val="Hyperlink"/>
            <w:rFonts w:ascii="Segoe UI" w:hAnsi="Segoe UI" w:cs="Segoe UI"/>
            <w:sz w:val="20"/>
            <w:szCs w:val="20"/>
          </w:rPr>
          <w:t>rrt@we-worldwide.com</w:t>
        </w:r>
      </w:hyperlink>
    </w:p>
    <w:p w14:paraId="50460BD9" w14:textId="77777777" w:rsidR="0063252A" w:rsidRPr="00437C03" w:rsidRDefault="0063252A" w:rsidP="0063252A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2A415AFA" w14:textId="77777777" w:rsidR="0063252A" w:rsidRPr="00437C03" w:rsidRDefault="0063252A" w:rsidP="0063252A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 w:rsidRPr="00437C03">
        <w:rPr>
          <w:rFonts w:ascii="Segoe UI" w:hAnsi="Segoe UI" w:cs="Segoe UI"/>
          <w:b/>
          <w:sz w:val="20"/>
          <w:szCs w:val="20"/>
        </w:rPr>
        <w:t>For more product information and images:</w:t>
      </w:r>
    </w:p>
    <w:p w14:paraId="284BE5D0" w14:textId="63532360" w:rsidR="0063252A" w:rsidRPr="00437C03" w:rsidRDefault="0063252A" w:rsidP="0063252A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437C03">
        <w:rPr>
          <w:rFonts w:ascii="Segoe UI" w:hAnsi="Segoe UI" w:cs="Segoe UI"/>
          <w:sz w:val="20"/>
          <w:szCs w:val="20"/>
        </w:rPr>
        <w:t xml:space="preserve">Visit Surface Newsroom at </w:t>
      </w:r>
      <w:hyperlink r:id="rId13" w:history="1">
        <w:r w:rsidR="00C25C71" w:rsidRPr="00437C03">
          <w:rPr>
            <w:rStyle w:val="Hyperlink"/>
            <w:rFonts w:ascii="Segoe UI" w:hAnsi="Segoe UI" w:cs="Segoe UI"/>
            <w:sz w:val="20"/>
            <w:szCs w:val="20"/>
          </w:rPr>
          <w:t>https://news.microsoft.com/presskits/surface/</w:t>
        </w:r>
      </w:hyperlink>
      <w:r w:rsidRPr="00437C03">
        <w:rPr>
          <w:rFonts w:ascii="Segoe UI" w:hAnsi="Segoe UI" w:cs="Segoe UI"/>
          <w:bCs/>
          <w:sz w:val="20"/>
          <w:szCs w:val="20"/>
        </w:rPr>
        <w:t>.</w:t>
      </w:r>
      <w:r w:rsidR="00C25C71" w:rsidRPr="00437C03">
        <w:rPr>
          <w:rFonts w:ascii="Segoe UI" w:hAnsi="Segoe UI" w:cs="Segoe UI"/>
          <w:bCs/>
          <w:sz w:val="20"/>
          <w:szCs w:val="20"/>
        </w:rPr>
        <w:t xml:space="preserve"> </w:t>
      </w:r>
    </w:p>
    <w:p w14:paraId="02BC30DC" w14:textId="77777777" w:rsidR="0063252A" w:rsidRPr="00437C03" w:rsidRDefault="0063252A" w:rsidP="0063252A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08AB28AA" w14:textId="77777777" w:rsidR="0063252A" w:rsidRPr="00437C03" w:rsidRDefault="0063252A" w:rsidP="0063252A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 w:rsidRPr="00437C03">
        <w:rPr>
          <w:rFonts w:ascii="Segoe UI" w:hAnsi="Segoe UI" w:cs="Segoe UI"/>
          <w:b/>
          <w:sz w:val="20"/>
          <w:szCs w:val="20"/>
        </w:rPr>
        <w:t>For more information about Surface:</w:t>
      </w:r>
    </w:p>
    <w:p w14:paraId="2943B2D7" w14:textId="77777777" w:rsidR="0063252A" w:rsidRPr="00013800" w:rsidRDefault="0063252A" w:rsidP="0063252A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437C03">
        <w:rPr>
          <w:rFonts w:ascii="Segoe UI" w:hAnsi="Segoe UI" w:cs="Segoe UI"/>
          <w:sz w:val="20"/>
          <w:szCs w:val="20"/>
        </w:rPr>
        <w:t xml:space="preserve">Visit Surface at </w:t>
      </w:r>
      <w:hyperlink r:id="rId14" w:history="1">
        <w:r w:rsidRPr="00437C03">
          <w:rPr>
            <w:rStyle w:val="Hyperlink"/>
            <w:rFonts w:ascii="Segoe UI" w:hAnsi="Segoe UI" w:cs="Segoe UI"/>
            <w:sz w:val="20"/>
            <w:szCs w:val="20"/>
          </w:rPr>
          <w:t>http://www.microsoft.com/surface</w:t>
        </w:r>
      </w:hyperlink>
      <w:r w:rsidRPr="00437C03">
        <w:rPr>
          <w:rFonts w:ascii="Segoe UI" w:hAnsi="Segoe UI" w:cs="Segoe UI"/>
          <w:bCs/>
          <w:sz w:val="20"/>
          <w:szCs w:val="20"/>
        </w:rPr>
        <w:t>.</w:t>
      </w:r>
    </w:p>
    <w:p w14:paraId="2530AB9A" w14:textId="77777777" w:rsidR="0063252A" w:rsidRPr="00A90159" w:rsidRDefault="0063252A" w:rsidP="0063252A">
      <w:pPr>
        <w:spacing w:after="0" w:line="240" w:lineRule="auto"/>
        <w:rPr>
          <w:sz w:val="16"/>
          <w:szCs w:val="16"/>
        </w:rPr>
      </w:pPr>
    </w:p>
    <w:p w14:paraId="573404CE" w14:textId="77777777" w:rsidR="00D11765" w:rsidRDefault="00D11765"/>
    <w:sectPr w:rsidR="00D11765"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8E794" w14:textId="77777777" w:rsidR="00CD45CE" w:rsidRDefault="00CD45CE" w:rsidP="0063252A">
      <w:pPr>
        <w:spacing w:after="0" w:line="240" w:lineRule="auto"/>
      </w:pPr>
      <w:r>
        <w:separator/>
      </w:r>
    </w:p>
  </w:endnote>
  <w:endnote w:type="continuationSeparator" w:id="0">
    <w:p w14:paraId="364E0A9E" w14:textId="77777777" w:rsidR="00CD45CE" w:rsidRDefault="00CD45CE" w:rsidP="00632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">
    <w:altName w:val="Segoe UI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303DD" w14:textId="77777777" w:rsidR="00CD45CE" w:rsidRDefault="00CD45CE" w:rsidP="0063252A">
      <w:pPr>
        <w:spacing w:after="0" w:line="240" w:lineRule="auto"/>
      </w:pPr>
      <w:r>
        <w:separator/>
      </w:r>
    </w:p>
  </w:footnote>
  <w:footnote w:type="continuationSeparator" w:id="0">
    <w:p w14:paraId="1A158EB1" w14:textId="77777777" w:rsidR="00CD45CE" w:rsidRDefault="00CD45CE" w:rsidP="00632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6415B"/>
    <w:multiLevelType w:val="hybridMultilevel"/>
    <w:tmpl w:val="1BBA1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81547"/>
    <w:multiLevelType w:val="hybridMultilevel"/>
    <w:tmpl w:val="117E79DA"/>
    <w:lvl w:ilvl="0" w:tplc="2E746D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D4DD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CCFD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CCDA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36D1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F8AF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6E98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D097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EA18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D7D7353"/>
    <w:multiLevelType w:val="hybridMultilevel"/>
    <w:tmpl w:val="FCBC7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C7B8A"/>
    <w:multiLevelType w:val="hybridMultilevel"/>
    <w:tmpl w:val="4728196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61C81"/>
    <w:multiLevelType w:val="hybridMultilevel"/>
    <w:tmpl w:val="81007620"/>
    <w:lvl w:ilvl="0" w:tplc="299CBB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D8A3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5C07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76E0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C477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A43D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CA8F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B4B3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84EB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A99066B"/>
    <w:multiLevelType w:val="hybridMultilevel"/>
    <w:tmpl w:val="EA72BE2E"/>
    <w:lvl w:ilvl="0" w:tplc="815E9B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C4B6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8CFD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1AE4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1684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D4B4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F4F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7CF2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C042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2A"/>
    <w:rsid w:val="00012E69"/>
    <w:rsid w:val="000664D3"/>
    <w:rsid w:val="0007531E"/>
    <w:rsid w:val="00094407"/>
    <w:rsid w:val="000A0386"/>
    <w:rsid w:val="000B6F21"/>
    <w:rsid w:val="000D6C77"/>
    <w:rsid w:val="00137BDE"/>
    <w:rsid w:val="00143D68"/>
    <w:rsid w:val="001451AF"/>
    <w:rsid w:val="001623D8"/>
    <w:rsid w:val="00180558"/>
    <w:rsid w:val="001851D4"/>
    <w:rsid w:val="00186E7A"/>
    <w:rsid w:val="00193329"/>
    <w:rsid w:val="001964FA"/>
    <w:rsid w:val="001A26E3"/>
    <w:rsid w:val="001A50B7"/>
    <w:rsid w:val="001B6056"/>
    <w:rsid w:val="001E4173"/>
    <w:rsid w:val="001E4247"/>
    <w:rsid w:val="001F65BD"/>
    <w:rsid w:val="00235989"/>
    <w:rsid w:val="00245804"/>
    <w:rsid w:val="00272610"/>
    <w:rsid w:val="002816AF"/>
    <w:rsid w:val="0028396B"/>
    <w:rsid w:val="002901A5"/>
    <w:rsid w:val="002A2A71"/>
    <w:rsid w:val="002C4D28"/>
    <w:rsid w:val="002C5136"/>
    <w:rsid w:val="002D4EF0"/>
    <w:rsid w:val="00320F86"/>
    <w:rsid w:val="00322F93"/>
    <w:rsid w:val="003A0F64"/>
    <w:rsid w:val="003A48D2"/>
    <w:rsid w:val="003B3961"/>
    <w:rsid w:val="003F3CAC"/>
    <w:rsid w:val="00404D2C"/>
    <w:rsid w:val="00406906"/>
    <w:rsid w:val="00437C03"/>
    <w:rsid w:val="004409E1"/>
    <w:rsid w:val="004426F5"/>
    <w:rsid w:val="004427BA"/>
    <w:rsid w:val="00456423"/>
    <w:rsid w:val="004663C0"/>
    <w:rsid w:val="00501F65"/>
    <w:rsid w:val="0052435F"/>
    <w:rsid w:val="00537783"/>
    <w:rsid w:val="00556473"/>
    <w:rsid w:val="00560FA4"/>
    <w:rsid w:val="00574AC3"/>
    <w:rsid w:val="005A3AA8"/>
    <w:rsid w:val="005A5400"/>
    <w:rsid w:val="005A6B5D"/>
    <w:rsid w:val="005B1D24"/>
    <w:rsid w:val="005F7615"/>
    <w:rsid w:val="005F7B18"/>
    <w:rsid w:val="00604008"/>
    <w:rsid w:val="0063252A"/>
    <w:rsid w:val="006534C7"/>
    <w:rsid w:val="006A6DCC"/>
    <w:rsid w:val="00781FC0"/>
    <w:rsid w:val="007D397B"/>
    <w:rsid w:val="007D7EBF"/>
    <w:rsid w:val="007F62B6"/>
    <w:rsid w:val="00825DCE"/>
    <w:rsid w:val="008C6178"/>
    <w:rsid w:val="008E59E3"/>
    <w:rsid w:val="008F1879"/>
    <w:rsid w:val="009131D0"/>
    <w:rsid w:val="009262FC"/>
    <w:rsid w:val="0093039A"/>
    <w:rsid w:val="00940E85"/>
    <w:rsid w:val="00955A58"/>
    <w:rsid w:val="00960980"/>
    <w:rsid w:val="009724F0"/>
    <w:rsid w:val="009C0B49"/>
    <w:rsid w:val="009D2632"/>
    <w:rsid w:val="00A6349A"/>
    <w:rsid w:val="00A85663"/>
    <w:rsid w:val="00AB171D"/>
    <w:rsid w:val="00AE39D2"/>
    <w:rsid w:val="00AE66E2"/>
    <w:rsid w:val="00AE670C"/>
    <w:rsid w:val="00C25C71"/>
    <w:rsid w:val="00C267D2"/>
    <w:rsid w:val="00C434DA"/>
    <w:rsid w:val="00C43AE8"/>
    <w:rsid w:val="00C86C1F"/>
    <w:rsid w:val="00CC21A5"/>
    <w:rsid w:val="00CD45CE"/>
    <w:rsid w:val="00CF494C"/>
    <w:rsid w:val="00D11765"/>
    <w:rsid w:val="00D14790"/>
    <w:rsid w:val="00D66772"/>
    <w:rsid w:val="00DB07DA"/>
    <w:rsid w:val="00DE0008"/>
    <w:rsid w:val="00E07C50"/>
    <w:rsid w:val="00E342A6"/>
    <w:rsid w:val="00E800F5"/>
    <w:rsid w:val="00E83A4B"/>
    <w:rsid w:val="00EB187E"/>
    <w:rsid w:val="00F0231A"/>
    <w:rsid w:val="00F26CC1"/>
    <w:rsid w:val="00F640D5"/>
    <w:rsid w:val="00F65AE7"/>
    <w:rsid w:val="00F70982"/>
    <w:rsid w:val="00F84E4C"/>
    <w:rsid w:val="00FA13A9"/>
    <w:rsid w:val="00FF0830"/>
    <w:rsid w:val="00FF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9534AF"/>
  <w15:chartTrackingRefBased/>
  <w15:docId w15:val="{72DE69FA-EA90-4545-B740-9C4C5E308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52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3252A"/>
    <w:pPr>
      <w:framePr w:hSpace="180" w:wrap="around" w:vAnchor="text" w:hAnchor="text" w:x="-1000" w:y="1"/>
      <w:spacing w:after="0" w:line="240" w:lineRule="auto"/>
      <w:suppressOverlap/>
      <w:outlineLvl w:val="0"/>
    </w:pPr>
    <w:rPr>
      <w:rFonts w:ascii="Segoe UI Light" w:eastAsia="Calibri" w:hAnsi="Segoe UI Light" w:cs="Segoe UI Light"/>
      <w:bCs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52A"/>
    <w:rPr>
      <w:rFonts w:ascii="Segoe UI Light" w:eastAsia="Calibri" w:hAnsi="Segoe UI Light" w:cs="Segoe UI Light"/>
      <w:bCs/>
      <w:sz w:val="36"/>
      <w:szCs w:val="20"/>
    </w:rPr>
  </w:style>
  <w:style w:type="table" w:styleId="TableGrid">
    <w:name w:val="Table Grid"/>
    <w:basedOn w:val="TableNormal"/>
    <w:uiPriority w:val="99"/>
    <w:rsid w:val="006325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3252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252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252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3252A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84E4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84E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84E4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84E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4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4E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E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E4C"/>
    <w:rPr>
      <w:rFonts w:ascii="Segoe UI" w:hAnsi="Segoe UI" w:cs="Segoe UI"/>
      <w:sz w:val="18"/>
      <w:szCs w:val="18"/>
    </w:rPr>
  </w:style>
  <w:style w:type="paragraph" w:styleId="NoSpacing">
    <w:name w:val="No Spacing"/>
    <w:aliases w:val="Body"/>
    <w:link w:val="NoSpacingChar"/>
    <w:uiPriority w:val="1"/>
    <w:qFormat/>
    <w:rsid w:val="00186E7A"/>
    <w:pPr>
      <w:spacing w:after="0" w:line="240" w:lineRule="auto"/>
    </w:pPr>
    <w:rPr>
      <w:rFonts w:ascii="Segoe" w:hAnsi="Segoe"/>
      <w:sz w:val="20"/>
    </w:rPr>
  </w:style>
  <w:style w:type="character" w:customStyle="1" w:styleId="NoSpacingChar">
    <w:name w:val="No Spacing Char"/>
    <w:aliases w:val="Body Char"/>
    <w:basedOn w:val="DefaultParagraphFont"/>
    <w:link w:val="NoSpacing"/>
    <w:uiPriority w:val="1"/>
    <w:locked/>
    <w:rsid w:val="00186E7A"/>
    <w:rPr>
      <w:rFonts w:ascii="Segoe" w:hAnsi="Segoe"/>
      <w:sz w:val="20"/>
    </w:rPr>
  </w:style>
  <w:style w:type="paragraph" w:styleId="ListParagraph">
    <w:name w:val="List Paragraph"/>
    <w:basedOn w:val="Normal"/>
    <w:uiPriority w:val="34"/>
    <w:qFormat/>
    <w:rsid w:val="00012E69"/>
    <w:pPr>
      <w:ind w:left="720"/>
      <w:contextualSpacing/>
    </w:pPr>
  </w:style>
  <w:style w:type="paragraph" w:customStyle="1" w:styleId="tdsTextIndent">
    <w:name w:val="tdsTextIndent"/>
    <w:basedOn w:val="Normal"/>
    <w:qFormat/>
    <w:rsid w:val="00245804"/>
    <w:pPr>
      <w:autoSpaceDE w:val="0"/>
      <w:autoSpaceDN w:val="0"/>
      <w:adjustRightInd w:val="0"/>
      <w:spacing w:after="0" w:line="240" w:lineRule="auto"/>
      <w:ind w:left="180"/>
    </w:pPr>
    <w:rPr>
      <w:rFonts w:ascii="Arial" w:eastAsia="SimSun" w:hAnsi="Arial" w:cs="Arial"/>
      <w:color w:val="000000"/>
      <w:sz w:val="12"/>
      <w:szCs w:val="20"/>
    </w:rPr>
  </w:style>
  <w:style w:type="paragraph" w:styleId="Header">
    <w:name w:val="header"/>
    <w:basedOn w:val="Normal"/>
    <w:link w:val="HeaderChar"/>
    <w:uiPriority w:val="99"/>
    <w:unhideWhenUsed/>
    <w:rsid w:val="00F65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AE7"/>
  </w:style>
  <w:style w:type="paragraph" w:styleId="Footer">
    <w:name w:val="footer"/>
    <w:basedOn w:val="Normal"/>
    <w:link w:val="FooterChar"/>
    <w:uiPriority w:val="99"/>
    <w:unhideWhenUsed/>
    <w:rsid w:val="00F65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AE7"/>
  </w:style>
  <w:style w:type="character" w:styleId="FollowedHyperlink">
    <w:name w:val="FollowedHyperlink"/>
    <w:basedOn w:val="DefaultParagraphFont"/>
    <w:uiPriority w:val="99"/>
    <w:semiHidden/>
    <w:unhideWhenUsed/>
    <w:rsid w:val="00C25C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66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31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32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300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24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49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06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73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791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29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06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6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ews.microsoft.com/presskits/surface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rt@waggeneredstrom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icrosoft.com/surf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DB86F6A96EA342A55D0E335188F886" ma:contentTypeVersion="2" ma:contentTypeDescription="Create a new document." ma:contentTypeScope="" ma:versionID="57f1b8ac5c71564001219f1d8351e4c8">
  <xsd:schema xmlns:xsd="http://www.w3.org/2001/XMLSchema" xmlns:xs="http://www.w3.org/2001/XMLSchema" xmlns:p="http://schemas.microsoft.com/office/2006/metadata/properties" xmlns:ns2="265eae6a-e347-411a-ab98-39f367e06663" targetNamespace="http://schemas.microsoft.com/office/2006/metadata/properties" ma:root="true" ma:fieldsID="d6529c9718934d97e1f62de419fddca5" ns2:_="">
    <xsd:import namespace="265eae6a-e347-411a-ab98-39f367e066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eae6a-e347-411a-ab98-39f367e06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2F278-9C6D-4B40-ADAE-241CEC49F8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eae6a-e347-411a-ab98-39f367e066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BE4473-4F13-42A1-8728-0D26F556F5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D941D1-BE15-4EED-AD9E-EFC9445BE3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CCD540-38DD-401A-859E-8A02B2FF6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Waggener Edstrom Worldwide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Serio Jr</dc:creator>
  <cp:keywords/>
  <dc:description/>
  <cp:lastModifiedBy>Maiah Hollander</cp:lastModifiedBy>
  <cp:revision>2</cp:revision>
  <cp:lastPrinted>2018-07-03T22:48:00Z</cp:lastPrinted>
  <dcterms:created xsi:type="dcterms:W3CDTF">2018-07-10T13:53:00Z</dcterms:created>
  <dcterms:modified xsi:type="dcterms:W3CDTF">2018-07-10T13:53:00Z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0x010100B2DB86F6A96EA342A55D0E335188F886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Owner">
    <vt:lpwstr>erilov@microsoft.com</vt:lpwstr>
  </property>
  <property fmtid="{D5CDD505-2E9C-101B-9397-08002B2CF9AE}" pid="6" name="MSIP_Label_f42aa342-8706-4288-bd11-ebb85995028c_SetDate">
    <vt:lpwstr>2018-06-21T15:58:14.4618443Z</vt:lpwstr>
  </property>
  <property fmtid="{D5CDD505-2E9C-101B-9397-08002B2CF9AE}" pid="7" name="MSIP_Label_f42aa342-8706-4288-bd11-ebb85995028c_Name">
    <vt:lpwstr>General</vt:lpwstr>
  </property>
  <property fmtid="{D5CDD505-2E9C-101B-9397-08002B2CF9AE}" pid="8" name="MSIP_Label_f42aa342-8706-4288-bd11-ebb85995028c_Application">
    <vt:lpwstr>Microsoft Azure Information Protection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